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207B1" w14:textId="182575A2" w:rsidR="001D7CC0" w:rsidRPr="005C50BB" w:rsidRDefault="007B4B63" w:rsidP="001D7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Перечень н</w:t>
      </w:r>
      <w:r w:rsidR="001D7CC0" w:rsidRPr="005C50BB">
        <w:rPr>
          <w:rStyle w:val="a7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ормативно-методически</w:t>
      </w:r>
      <w:r>
        <w:rPr>
          <w:rStyle w:val="a7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х</w:t>
      </w:r>
      <w:r w:rsidR="001D7CC0" w:rsidRPr="005C50BB">
        <w:rPr>
          <w:rStyle w:val="a7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 документ</w:t>
      </w:r>
      <w:r>
        <w:rPr>
          <w:rStyle w:val="a7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ов</w:t>
      </w:r>
      <w:r w:rsidR="001D7CC0" w:rsidRPr="005C50BB">
        <w:rPr>
          <w:rStyle w:val="a7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 и материал</w:t>
      </w:r>
      <w:r>
        <w:rPr>
          <w:rStyle w:val="a7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ов</w:t>
      </w:r>
      <w:r w:rsidR="001A650A" w:rsidRPr="005C50BB">
        <w:rPr>
          <w:rStyle w:val="a7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Style w:val="a7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по</w:t>
      </w:r>
      <w:r w:rsidR="001A650A" w:rsidRPr="005C50BB">
        <w:rPr>
          <w:rStyle w:val="a7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Style w:val="a7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формированию функциональной грамотности обучающихся</w:t>
      </w:r>
    </w:p>
    <w:p w14:paraId="2EC701B8" w14:textId="77777777" w:rsidR="007F0101" w:rsidRPr="005C50BB" w:rsidRDefault="007F0101" w:rsidP="001D7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16C17" w14:textId="2FEA1761" w:rsidR="00BA36DF" w:rsidRPr="005C50BB" w:rsidRDefault="00BA36DF" w:rsidP="00BA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0BB">
        <w:rPr>
          <w:rFonts w:ascii="Times New Roman" w:hAnsi="Times New Roman" w:cs="Times New Roman"/>
          <w:b/>
          <w:sz w:val="28"/>
          <w:szCs w:val="28"/>
        </w:rPr>
        <w:t xml:space="preserve">(размещены на сайте МАУ ИМЦ г. Тюмени - </w:t>
      </w:r>
      <w:hyperlink r:id="rId9" w:history="1">
        <w:r w:rsidR="007B4B63" w:rsidRPr="00D35499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https://disk.yandex.ru/d/vbTePCBo31Jf0A</w:t>
        </w:r>
      </w:hyperlink>
      <w:r w:rsidRPr="005C50BB">
        <w:rPr>
          <w:rFonts w:ascii="Times New Roman" w:hAnsi="Times New Roman" w:cs="Times New Roman"/>
          <w:b/>
          <w:sz w:val="28"/>
          <w:szCs w:val="28"/>
        </w:rPr>
        <w:t>)</w:t>
      </w:r>
    </w:p>
    <w:p w14:paraId="5F5AD8E6" w14:textId="77777777" w:rsidR="007B4B63" w:rsidRPr="007B4B63" w:rsidRDefault="007B4B63" w:rsidP="007B4B63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6C3C5A7" w14:textId="78F0CA88" w:rsidR="00790C51" w:rsidRPr="005C50BB" w:rsidRDefault="00790C51" w:rsidP="00940F83">
      <w:pPr>
        <w:pStyle w:val="a8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BB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</w:t>
      </w:r>
      <w:r w:rsidR="00131547" w:rsidRPr="005C50BB">
        <w:rPr>
          <w:rFonts w:ascii="Times New Roman" w:hAnsi="Times New Roman" w:cs="Times New Roman"/>
          <w:sz w:val="28"/>
          <w:szCs w:val="28"/>
        </w:rPr>
        <w:t>21</w:t>
      </w:r>
      <w:r w:rsidRPr="005C50BB">
        <w:rPr>
          <w:rFonts w:ascii="Times New Roman" w:hAnsi="Times New Roman" w:cs="Times New Roman"/>
          <w:sz w:val="28"/>
          <w:szCs w:val="28"/>
        </w:rPr>
        <w:t>.0</w:t>
      </w:r>
      <w:r w:rsidR="00131547" w:rsidRPr="005C50BB">
        <w:rPr>
          <w:rFonts w:ascii="Times New Roman" w:hAnsi="Times New Roman" w:cs="Times New Roman"/>
          <w:sz w:val="28"/>
          <w:szCs w:val="28"/>
        </w:rPr>
        <w:t>7</w:t>
      </w:r>
      <w:r w:rsidRPr="005C50BB">
        <w:rPr>
          <w:rFonts w:ascii="Times New Roman" w:hAnsi="Times New Roman" w:cs="Times New Roman"/>
          <w:sz w:val="28"/>
          <w:szCs w:val="28"/>
        </w:rPr>
        <w:t>.20</w:t>
      </w:r>
      <w:r w:rsidR="00131547" w:rsidRPr="005C50BB">
        <w:rPr>
          <w:rFonts w:ascii="Times New Roman" w:hAnsi="Times New Roman" w:cs="Times New Roman"/>
          <w:sz w:val="28"/>
          <w:szCs w:val="28"/>
        </w:rPr>
        <w:t>20</w:t>
      </w:r>
      <w:r w:rsidRPr="005C50BB">
        <w:rPr>
          <w:rFonts w:ascii="Times New Roman" w:hAnsi="Times New Roman" w:cs="Times New Roman"/>
          <w:sz w:val="28"/>
          <w:szCs w:val="28"/>
        </w:rPr>
        <w:t xml:space="preserve"> № </w:t>
      </w:r>
      <w:r w:rsidR="00131547" w:rsidRPr="005C50BB">
        <w:rPr>
          <w:rFonts w:ascii="Times New Roman" w:hAnsi="Times New Roman" w:cs="Times New Roman"/>
          <w:sz w:val="28"/>
          <w:szCs w:val="28"/>
        </w:rPr>
        <w:t>47</w:t>
      </w:r>
      <w:r w:rsidRPr="005C50BB">
        <w:rPr>
          <w:rFonts w:ascii="Times New Roman" w:hAnsi="Times New Roman" w:cs="Times New Roman"/>
          <w:sz w:val="28"/>
          <w:szCs w:val="28"/>
        </w:rPr>
        <w:t>4 «О национальных целях развития Российской Федерации на период до 20</w:t>
      </w:r>
      <w:r w:rsidR="00131547" w:rsidRPr="005C50BB">
        <w:rPr>
          <w:rFonts w:ascii="Times New Roman" w:hAnsi="Times New Roman" w:cs="Times New Roman"/>
          <w:sz w:val="28"/>
          <w:szCs w:val="28"/>
        </w:rPr>
        <w:t>30</w:t>
      </w:r>
      <w:r w:rsidRPr="005C50BB">
        <w:rPr>
          <w:rFonts w:ascii="Times New Roman" w:hAnsi="Times New Roman" w:cs="Times New Roman"/>
          <w:sz w:val="28"/>
          <w:szCs w:val="28"/>
        </w:rPr>
        <w:t xml:space="preserve"> года»</w:t>
      </w:r>
    </w:p>
    <w:p w14:paraId="3F825004" w14:textId="59AA9905" w:rsidR="00790C51" w:rsidRPr="005C50BB" w:rsidRDefault="00790C51" w:rsidP="00940F83">
      <w:pPr>
        <w:pStyle w:val="a8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BB">
        <w:rPr>
          <w:rFonts w:ascii="Times New Roman" w:hAnsi="Times New Roman" w:cs="Times New Roman"/>
          <w:sz w:val="28"/>
          <w:szCs w:val="28"/>
        </w:rPr>
        <w:t xml:space="preserve">Приказ Рособрнадзора и </w:t>
      </w:r>
      <w:r w:rsidR="00E418CB" w:rsidRPr="005C50BB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Министерства просвещения Российской Федерации </w:t>
      </w:r>
      <w:r w:rsidRPr="005C50BB">
        <w:rPr>
          <w:rFonts w:ascii="Times New Roman" w:hAnsi="Times New Roman" w:cs="Times New Roman"/>
          <w:sz w:val="28"/>
          <w:szCs w:val="28"/>
        </w:rPr>
        <w:t>от 06.05.2019 № 590/ 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14:paraId="0B126485" w14:textId="73BC7FD3" w:rsidR="008F5FE6" w:rsidRPr="005C50BB" w:rsidRDefault="008F5FE6" w:rsidP="00940F83">
      <w:pPr>
        <w:pStyle w:val="a8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BB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E418CB" w:rsidRPr="005C50BB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Министерства просвещения Российской Федерации </w:t>
      </w:r>
      <w:r w:rsidRPr="005C50BB">
        <w:rPr>
          <w:rFonts w:ascii="Times New Roman" w:hAnsi="Times New Roman" w:cs="Times New Roman"/>
          <w:sz w:val="28"/>
          <w:szCs w:val="28"/>
        </w:rPr>
        <w:t xml:space="preserve">от 12.09.2019 № ТС-2176/04 «О материалах для формирования и оценки функциональной грамотности </w:t>
      </w:r>
      <w:proofErr w:type="spellStart"/>
      <w:r w:rsidRPr="005C50BB"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  <w:r w:rsidRPr="005C50BB">
        <w:rPr>
          <w:rFonts w:ascii="Times New Roman" w:hAnsi="Times New Roman" w:cs="Times New Roman"/>
          <w:sz w:val="28"/>
          <w:szCs w:val="28"/>
        </w:rPr>
        <w:t>»</w:t>
      </w:r>
    </w:p>
    <w:p w14:paraId="0A74E553" w14:textId="5F277EE8" w:rsidR="008F5FE6" w:rsidRPr="005C50BB" w:rsidRDefault="008F5FE6" w:rsidP="00940F83">
      <w:pPr>
        <w:pStyle w:val="a8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BB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E418CB" w:rsidRPr="005C50BB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Министерства просвещения Российской Федерации </w:t>
      </w:r>
      <w:r w:rsidRPr="005C50BB">
        <w:rPr>
          <w:rFonts w:ascii="Times New Roman" w:hAnsi="Times New Roman" w:cs="Times New Roman"/>
          <w:sz w:val="28"/>
          <w:szCs w:val="28"/>
        </w:rPr>
        <w:t>от 26.01.2021 № ТВ-94/04 «Об электронном банке тренировочных заданий по оценке функциональной грамотности»</w:t>
      </w:r>
    </w:p>
    <w:p w14:paraId="7C033633" w14:textId="6EAE55DA" w:rsidR="008F5FE6" w:rsidRPr="005C50BB" w:rsidRDefault="008F5FE6" w:rsidP="00940F83">
      <w:pPr>
        <w:pStyle w:val="a8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BB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E418CB" w:rsidRPr="005C50BB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Министерства просвещения Российской Федерации </w:t>
      </w:r>
      <w:r w:rsidRPr="005C50BB">
        <w:rPr>
          <w:rFonts w:ascii="Times New Roman" w:hAnsi="Times New Roman" w:cs="Times New Roman"/>
          <w:sz w:val="28"/>
          <w:szCs w:val="28"/>
        </w:rPr>
        <w:t>от 22.03.2021 № 04-238 «Об электронном банке тренировочных заданий по оценке функциональной грамотности»</w:t>
      </w:r>
    </w:p>
    <w:p w14:paraId="51863E72" w14:textId="45B77942" w:rsidR="00790C51" w:rsidRPr="005C50BB" w:rsidRDefault="00790C51" w:rsidP="00940F83">
      <w:pPr>
        <w:pStyle w:val="a8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BB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E418CB" w:rsidRPr="005C50BB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Министерства просвещения Российской Федерации </w:t>
      </w:r>
      <w:r w:rsidRPr="005C50BB">
        <w:rPr>
          <w:rFonts w:ascii="Times New Roman" w:hAnsi="Times New Roman" w:cs="Times New Roman"/>
          <w:sz w:val="28"/>
          <w:szCs w:val="28"/>
        </w:rPr>
        <w:t>от 14.09.2021 № 03-1510 «Об организации работы по повышению функциональной грамотности»</w:t>
      </w:r>
    </w:p>
    <w:p w14:paraId="3296F90C" w14:textId="77777777" w:rsidR="00790C51" w:rsidRPr="005C50BB" w:rsidRDefault="00790C51" w:rsidP="00940F83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5C50BB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Письмо Министерства просвещения Российской Федерации от 17.09.2021 № 03-1526 «О методическом обеспечении работы по повышению функциональной грамотности»</w:t>
      </w:r>
    </w:p>
    <w:p w14:paraId="03E639E5" w14:textId="70D7F19A" w:rsidR="00790C51" w:rsidRPr="005C50BB" w:rsidRDefault="00790C51" w:rsidP="00940F83">
      <w:pPr>
        <w:pStyle w:val="a8"/>
        <w:numPr>
          <w:ilvl w:val="0"/>
          <w:numId w:val="4"/>
        </w:numPr>
        <w:spacing w:after="160" w:line="259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C50BB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E418CB" w:rsidRPr="005C50BB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Министерства просвещения Российской Федерации </w:t>
      </w:r>
      <w:r w:rsidRPr="005C50BB">
        <w:rPr>
          <w:rFonts w:ascii="Times New Roman" w:hAnsi="Times New Roman" w:cs="Times New Roman"/>
          <w:sz w:val="28"/>
          <w:szCs w:val="28"/>
        </w:rPr>
        <w:t xml:space="preserve">от 21.12.2021 № 03-2195 «О направлении материалов» </w:t>
      </w:r>
      <w:r w:rsidR="00DD4193" w:rsidRPr="005C50BB">
        <w:rPr>
          <w:rFonts w:ascii="Times New Roman" w:hAnsi="Times New Roman" w:cs="Times New Roman"/>
          <w:sz w:val="28"/>
          <w:szCs w:val="28"/>
        </w:rPr>
        <w:t>«вместе с Ч</w:t>
      </w:r>
      <w:r w:rsidRPr="005C50BB">
        <w:rPr>
          <w:rFonts w:ascii="Times New Roman" w:hAnsi="Times New Roman" w:cs="Times New Roman"/>
          <w:sz w:val="28"/>
          <w:szCs w:val="28"/>
        </w:rPr>
        <w:t>ек-лист</w:t>
      </w:r>
      <w:r w:rsidR="00DD4193" w:rsidRPr="005C50BB">
        <w:rPr>
          <w:rFonts w:ascii="Times New Roman" w:hAnsi="Times New Roman" w:cs="Times New Roman"/>
          <w:sz w:val="28"/>
          <w:szCs w:val="28"/>
        </w:rPr>
        <w:t>ами</w:t>
      </w:r>
      <w:r w:rsidRPr="005C50BB">
        <w:rPr>
          <w:rFonts w:ascii="Times New Roman" w:hAnsi="Times New Roman" w:cs="Times New Roman"/>
          <w:sz w:val="28"/>
          <w:szCs w:val="28"/>
        </w:rPr>
        <w:t xml:space="preserve"> для проведения самодиагностики готовности к формированию функциональной грамотности обучающихся</w:t>
      </w:r>
      <w:r w:rsidR="00DD4193" w:rsidRPr="005C50BB">
        <w:rPr>
          <w:rFonts w:ascii="Times New Roman" w:hAnsi="Times New Roman" w:cs="Times New Roman"/>
          <w:sz w:val="28"/>
          <w:szCs w:val="28"/>
        </w:rPr>
        <w:t>»</w:t>
      </w:r>
      <w:r w:rsidRPr="005C50BB">
        <w:rPr>
          <w:rFonts w:ascii="Times New Roman" w:hAnsi="Times New Roman" w:cs="Times New Roman"/>
          <w:sz w:val="28"/>
          <w:szCs w:val="28"/>
        </w:rPr>
        <w:t>)</w:t>
      </w:r>
    </w:p>
    <w:p w14:paraId="00FC8A8C" w14:textId="18D6978F" w:rsidR="00790C51" w:rsidRPr="005C50BB" w:rsidRDefault="00790C51" w:rsidP="00940F83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5C50BB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Методические рекомендации по формированию функциональной грамотности обучающихся 5-9 классов с использование открытого банка заданий на цифровой платформе (</w:t>
      </w:r>
      <w:proofErr w:type="spellStart"/>
      <w:r w:rsidRPr="005C50BB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Минпросвещение</w:t>
      </w:r>
      <w:proofErr w:type="spellEnd"/>
      <w:r w:rsidRPr="005C50BB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РФ и ФГБНУ ИСРО РАО, 2021)</w:t>
      </w:r>
    </w:p>
    <w:p w14:paraId="7CA32C3A" w14:textId="71E11CB7" w:rsidR="00940F83" w:rsidRPr="005C50BB" w:rsidRDefault="008F5FE6" w:rsidP="00940F8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50B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C50BB">
        <w:rPr>
          <w:rFonts w:ascii="Times New Roman" w:hAnsi="Times New Roman" w:cs="Times New Roman"/>
          <w:sz w:val="28"/>
          <w:szCs w:val="28"/>
        </w:rPr>
        <w:t xml:space="preserve"> России, ФГБНУ «ИСРО РАО». Методические рекомендации по формированию функциональной грамотности [естественно-научной, математической, финансовой, читательской грамотностям] обучающихся 5-9 классов с использованием открытого </w:t>
      </w:r>
      <w:r w:rsidRPr="005C50BB">
        <w:rPr>
          <w:rFonts w:ascii="Times New Roman" w:hAnsi="Times New Roman" w:cs="Times New Roman"/>
          <w:sz w:val="28"/>
          <w:szCs w:val="28"/>
        </w:rPr>
        <w:lastRenderedPageBreak/>
        <w:t>банка заданий на цифровой платформе, 2021</w:t>
      </w:r>
      <w:r w:rsidR="000D0211" w:rsidRPr="005C50BB">
        <w:rPr>
          <w:sz w:val="28"/>
          <w:szCs w:val="28"/>
        </w:rPr>
        <w:t xml:space="preserve"> </w:t>
      </w:r>
      <w:hyperlink r:id="rId10" w:history="1">
        <w:r w:rsidR="000D0211" w:rsidRPr="005C50BB">
          <w:rPr>
            <w:rStyle w:val="a7"/>
            <w:rFonts w:ascii="Times New Roman" w:hAnsi="Times New Roman" w:cs="Times New Roman"/>
            <w:sz w:val="28"/>
            <w:szCs w:val="28"/>
          </w:rPr>
          <w:t>http://skiv.instrao.ru/bank-zadaniy/</w:t>
        </w:r>
      </w:hyperlink>
    </w:p>
    <w:p w14:paraId="39AD2A95" w14:textId="64177C95" w:rsidR="00940F83" w:rsidRPr="005C50BB" w:rsidRDefault="008F5FE6" w:rsidP="00940F8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B">
        <w:rPr>
          <w:rFonts w:ascii="Times New Roman" w:hAnsi="Times New Roman" w:cs="Times New Roman"/>
          <w:sz w:val="28"/>
          <w:szCs w:val="28"/>
        </w:rPr>
        <w:t>ФГНУ «ФИПИ». Методические рекомендации по использованию в учебном процессе КИМ, сформированных на базе банка заданий для оценки естественнонаучной грамотности, 2021</w:t>
      </w:r>
      <w:r w:rsidR="000D0211" w:rsidRPr="005C50BB">
        <w:rPr>
          <w:sz w:val="28"/>
          <w:szCs w:val="28"/>
        </w:rPr>
        <w:t xml:space="preserve"> </w:t>
      </w:r>
      <w:hyperlink r:id="rId11" w:history="1">
        <w:r w:rsidR="000D0211" w:rsidRPr="005C50B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D0211" w:rsidRPr="005C50BB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0D0211" w:rsidRPr="005C50B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doc</w:t>
        </w:r>
        <w:r w:rsidR="000D0211" w:rsidRPr="005C50B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0211" w:rsidRPr="005C50B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fip</w:t>
        </w:r>
        <w:proofErr w:type="spellEnd"/>
        <w:r w:rsidR="000D0211" w:rsidRPr="005C50BB">
          <w:rPr>
            <w:rStyle w:val="a7"/>
            <w:rFonts w:ascii="Times New Roman" w:hAnsi="Times New Roman" w:cs="Times New Roman"/>
            <w:sz w:val="28"/>
            <w:szCs w:val="28"/>
          </w:rPr>
          <w:t>i.ru/otkrytyy-bank-zadaniy-dlya-otsenki-yestestvennonauchnoy-gramotnosti/metodicheskiye-rekomendatsii.pdf</w:t>
        </w:r>
      </w:hyperlink>
    </w:p>
    <w:p w14:paraId="41FB5809" w14:textId="72254FD1" w:rsidR="00953946" w:rsidRPr="00953946" w:rsidRDefault="00953946" w:rsidP="0095394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B">
        <w:rPr>
          <w:rFonts w:ascii="Times New Roman" w:hAnsi="Times New Roman" w:cs="Times New Roman"/>
          <w:sz w:val="28"/>
          <w:szCs w:val="28"/>
        </w:rPr>
        <w:t xml:space="preserve">ФГНУ «ФИПИ». Методические рекомендации по использованию в учебном процессе банка заданий для оценки </w:t>
      </w:r>
      <w:r>
        <w:rPr>
          <w:rFonts w:ascii="Times New Roman" w:hAnsi="Times New Roman" w:cs="Times New Roman"/>
          <w:sz w:val="28"/>
          <w:szCs w:val="28"/>
        </w:rPr>
        <w:t xml:space="preserve">читательской </w:t>
      </w:r>
      <w:r w:rsidRPr="005C50BB">
        <w:rPr>
          <w:rFonts w:ascii="Times New Roman" w:hAnsi="Times New Roman" w:cs="Times New Roman"/>
          <w:sz w:val="28"/>
          <w:szCs w:val="28"/>
        </w:rPr>
        <w:t>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5C50BB">
        <w:rPr>
          <w:rFonts w:ascii="Times New Roman" w:hAnsi="Times New Roman" w:cs="Times New Roman"/>
          <w:sz w:val="28"/>
          <w:szCs w:val="28"/>
        </w:rPr>
        <w:t>, 202</w:t>
      </w:r>
      <w:r w:rsidR="00E246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465CE">
          <w:rPr>
            <w:rStyle w:val="a7"/>
            <w:rFonts w:ascii="Times New Roman" w:hAnsi="Times New Roman" w:cs="Times New Roman"/>
            <w:sz w:val="28"/>
            <w:szCs w:val="28"/>
          </w:rPr>
          <w:t>https://doc.fipi.ru/bank-zadaniy-chitatelskoi-gramotnosti/metod_rek_chit_gr.pdf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495925" w14:textId="4797A07A" w:rsidR="00940F83" w:rsidRPr="005C50BB" w:rsidRDefault="008F5FE6" w:rsidP="00940F8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50B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C50BB">
        <w:rPr>
          <w:rFonts w:ascii="Times New Roman" w:hAnsi="Times New Roman" w:cs="Times New Roman"/>
          <w:sz w:val="28"/>
          <w:szCs w:val="28"/>
        </w:rPr>
        <w:t xml:space="preserve"> России, ФГАОУ ДПО «Академия </w:t>
      </w:r>
      <w:proofErr w:type="spellStart"/>
      <w:r w:rsidRPr="005C50B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C50BB">
        <w:rPr>
          <w:rFonts w:ascii="Times New Roman" w:hAnsi="Times New Roman" w:cs="Times New Roman"/>
          <w:sz w:val="28"/>
          <w:szCs w:val="28"/>
        </w:rPr>
        <w:t xml:space="preserve"> России». Методические рекомендации по вопросам формирования функциональной грамотности, 2022</w:t>
      </w:r>
      <w:r w:rsidR="000D0211" w:rsidRPr="005C50BB">
        <w:rPr>
          <w:sz w:val="28"/>
          <w:szCs w:val="28"/>
        </w:rPr>
        <w:t xml:space="preserve"> </w:t>
      </w:r>
      <w:hyperlink r:id="rId13" w:anchor="novosti-fmc-" w:history="1">
        <w:r w:rsidR="000D0211" w:rsidRPr="005C50BB">
          <w:rPr>
            <w:rStyle w:val="a7"/>
            <w:rFonts w:ascii="Times New Roman" w:hAnsi="Times New Roman" w:cs="Times New Roman"/>
            <w:sz w:val="28"/>
            <w:szCs w:val="28"/>
          </w:rPr>
          <w:t>https://apkpro.ru/fmc/#novosti-fmc-</w:t>
        </w:r>
      </w:hyperlink>
    </w:p>
    <w:p w14:paraId="5D2C47FD" w14:textId="77777777" w:rsidR="00940F83" w:rsidRPr="005C50BB" w:rsidRDefault="008F5FE6" w:rsidP="00940F8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50B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C50BB">
        <w:rPr>
          <w:rFonts w:ascii="Times New Roman" w:hAnsi="Times New Roman" w:cs="Times New Roman"/>
          <w:sz w:val="28"/>
          <w:szCs w:val="28"/>
        </w:rPr>
        <w:t xml:space="preserve"> России, ФГАОУ ДПО «Академия </w:t>
      </w:r>
      <w:proofErr w:type="spellStart"/>
      <w:r w:rsidRPr="005C50B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C50BB">
        <w:rPr>
          <w:rFonts w:ascii="Times New Roman" w:hAnsi="Times New Roman" w:cs="Times New Roman"/>
          <w:sz w:val="28"/>
          <w:szCs w:val="28"/>
        </w:rPr>
        <w:t xml:space="preserve"> России». Комплект кейсов по формированию функциональной (математической, естественно-научной, читательской) грамотности, 2022</w:t>
      </w:r>
    </w:p>
    <w:p w14:paraId="29724DB3" w14:textId="00DCBCAD" w:rsidR="00940F83" w:rsidRPr="008E6C6E" w:rsidRDefault="008F5FE6" w:rsidP="00940F8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50B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C50BB">
        <w:rPr>
          <w:rFonts w:ascii="Times New Roman" w:hAnsi="Times New Roman" w:cs="Times New Roman"/>
          <w:sz w:val="28"/>
          <w:szCs w:val="28"/>
        </w:rPr>
        <w:t xml:space="preserve"> России, ФГБНУ «ИСРО РАО». Методические рекомендации по курсу внеурочной деятельности «Функциональная грамотность. Учимся для жизни». Математическая грамотность. </w:t>
      </w:r>
      <w:r w:rsidR="0086165C" w:rsidRPr="005C50BB">
        <w:rPr>
          <w:rFonts w:ascii="Times New Roman" w:hAnsi="Times New Roman" w:cs="Times New Roman"/>
          <w:sz w:val="28"/>
          <w:szCs w:val="28"/>
        </w:rPr>
        <w:t xml:space="preserve">5 класс, </w:t>
      </w:r>
      <w:r w:rsidRPr="005C50BB">
        <w:rPr>
          <w:rFonts w:ascii="Times New Roman" w:hAnsi="Times New Roman" w:cs="Times New Roman"/>
          <w:sz w:val="28"/>
          <w:szCs w:val="28"/>
        </w:rPr>
        <w:t>2022</w:t>
      </w:r>
    </w:p>
    <w:p w14:paraId="680AA84A" w14:textId="46EA2E7B" w:rsidR="008E6C6E" w:rsidRPr="008E6C6E" w:rsidRDefault="008E6C6E" w:rsidP="008E6C6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50B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C50BB">
        <w:rPr>
          <w:rFonts w:ascii="Times New Roman" w:hAnsi="Times New Roman" w:cs="Times New Roman"/>
          <w:sz w:val="28"/>
          <w:szCs w:val="28"/>
        </w:rPr>
        <w:t xml:space="preserve"> России, ФГБНУ «ИСРО РАО». Методические 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функциональной грамотности обучающихся 5-9 классов во внеурочной деятельности (с использованием открытого банка заданий на основе </w:t>
      </w:r>
      <w:r w:rsidRPr="005C50BB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0BB">
        <w:rPr>
          <w:rFonts w:ascii="Times New Roman" w:hAnsi="Times New Roman" w:cs="Times New Roman"/>
          <w:sz w:val="28"/>
          <w:szCs w:val="28"/>
        </w:rPr>
        <w:t xml:space="preserve"> внеурочной деятельности «Функциональная грамотность. Учимся для жизни»</w:t>
      </w:r>
      <w:r>
        <w:rPr>
          <w:rFonts w:ascii="Times New Roman" w:hAnsi="Times New Roman" w:cs="Times New Roman"/>
          <w:sz w:val="28"/>
          <w:szCs w:val="28"/>
        </w:rPr>
        <w:t>), 5 класс</w:t>
      </w:r>
      <w:r w:rsidRPr="005C50BB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7F891AC2" w14:textId="7B207FDD" w:rsidR="008E6C6E" w:rsidRPr="008E6C6E" w:rsidRDefault="008E6C6E" w:rsidP="008E6C6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50B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C50BB">
        <w:rPr>
          <w:rFonts w:ascii="Times New Roman" w:hAnsi="Times New Roman" w:cs="Times New Roman"/>
          <w:sz w:val="28"/>
          <w:szCs w:val="28"/>
        </w:rPr>
        <w:t xml:space="preserve"> России, ФГБНУ «ИСРО РАО». Методические 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функциональной грамотности обучающихся 5-9 классов во внеурочной деятельности (с использованием открытого банка заданий на основе </w:t>
      </w:r>
      <w:r w:rsidRPr="005C50BB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0BB">
        <w:rPr>
          <w:rFonts w:ascii="Times New Roman" w:hAnsi="Times New Roman" w:cs="Times New Roman"/>
          <w:sz w:val="28"/>
          <w:szCs w:val="28"/>
        </w:rPr>
        <w:t xml:space="preserve"> внеурочной деятельности «Функциональная грамотность. Учимся для жизни»</w:t>
      </w:r>
      <w:r>
        <w:rPr>
          <w:rFonts w:ascii="Times New Roman" w:hAnsi="Times New Roman" w:cs="Times New Roman"/>
          <w:sz w:val="28"/>
          <w:szCs w:val="28"/>
        </w:rPr>
        <w:t>), 6 класс</w:t>
      </w:r>
      <w:r w:rsidRPr="005C50BB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509485FF" w14:textId="28940492" w:rsidR="00940F83" w:rsidRPr="005C50BB" w:rsidRDefault="008F5FE6" w:rsidP="00940F8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50B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C50BB">
        <w:rPr>
          <w:rFonts w:ascii="Times New Roman" w:hAnsi="Times New Roman" w:cs="Times New Roman"/>
          <w:sz w:val="28"/>
          <w:szCs w:val="28"/>
        </w:rPr>
        <w:t xml:space="preserve"> Росс</w:t>
      </w:r>
      <w:r w:rsidR="00E24664">
        <w:rPr>
          <w:rFonts w:ascii="Times New Roman" w:hAnsi="Times New Roman" w:cs="Times New Roman"/>
          <w:sz w:val="28"/>
          <w:szCs w:val="28"/>
        </w:rPr>
        <w:t>ии, ФГБНУ </w:t>
      </w:r>
      <w:r w:rsidR="002D6ADD">
        <w:rPr>
          <w:rFonts w:ascii="Times New Roman" w:hAnsi="Times New Roman" w:cs="Times New Roman"/>
          <w:sz w:val="28"/>
          <w:szCs w:val="28"/>
        </w:rPr>
        <w:t>И</w:t>
      </w:r>
      <w:r w:rsidRPr="005C50BB">
        <w:rPr>
          <w:rFonts w:ascii="Times New Roman" w:hAnsi="Times New Roman" w:cs="Times New Roman"/>
          <w:sz w:val="28"/>
          <w:szCs w:val="28"/>
        </w:rPr>
        <w:t>СРО РАО. Основные подходы к оценке функциональной грамотности [естественно-научной, математической, финансовой, читательской грамотностям, глобальных компетенций, креативного мышления] учащихся основной школы (6 материалов)</w:t>
      </w:r>
    </w:p>
    <w:p w14:paraId="097928DD" w14:textId="1A78EF49" w:rsidR="00940F83" w:rsidRPr="005C50BB" w:rsidRDefault="008F5FE6" w:rsidP="00940F8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B">
        <w:rPr>
          <w:rFonts w:ascii="Times New Roman" w:hAnsi="Times New Roman" w:cs="Times New Roman"/>
          <w:sz w:val="28"/>
          <w:szCs w:val="28"/>
        </w:rPr>
        <w:t>НИУ «Высшая школа экономики» и Федеральный методический центр по финансовой грамотности системы общего и среднего профессионального образования. Методические рекомендации по обеспечению общеобразовательными организациями достижения результатов реализации основных образовательных программ по финансовой грамотности на уровне начального общего и осно</w:t>
      </w:r>
      <w:r w:rsidR="00940F83" w:rsidRPr="005C50BB">
        <w:rPr>
          <w:rFonts w:ascii="Times New Roman" w:hAnsi="Times New Roman" w:cs="Times New Roman"/>
          <w:sz w:val="28"/>
          <w:szCs w:val="28"/>
        </w:rPr>
        <w:t>вного общего образования», 2022</w:t>
      </w:r>
    </w:p>
    <w:p w14:paraId="1AEEE2A7" w14:textId="356230AA" w:rsidR="008112CC" w:rsidRPr="005C50BB" w:rsidRDefault="008112CC" w:rsidP="008112C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BB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lastRenderedPageBreak/>
        <w:t>Сборник научных трудов «Внедрение функциональной грамотности: региональный опыт» (</w:t>
      </w:r>
      <w:proofErr w:type="spellStart"/>
      <w:r w:rsidRPr="005C50BB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Минпросвещение</w:t>
      </w:r>
      <w:proofErr w:type="spellEnd"/>
      <w:r w:rsidRPr="005C50BB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России и ФГБНУ «ИСРО РАО», 2022)</w:t>
      </w:r>
      <w:r w:rsidRPr="005C50B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5C50BB">
          <w:rPr>
            <w:rStyle w:val="a7"/>
            <w:rFonts w:ascii="Times New Roman" w:hAnsi="Times New Roman" w:cs="Times New Roman"/>
            <w:sz w:val="28"/>
            <w:szCs w:val="28"/>
          </w:rPr>
          <w:t>https://edsoo.ru/Metodicheskij_zhurnal_Obr.htm</w:t>
        </w:r>
      </w:hyperlink>
      <w:r w:rsidRPr="005C50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EA228" w14:textId="6318836A" w:rsidR="006E3BC4" w:rsidRPr="005C50BB" w:rsidRDefault="008F5FE6" w:rsidP="00940F8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B">
        <w:rPr>
          <w:rFonts w:ascii="Times New Roman" w:hAnsi="Times New Roman" w:cs="Times New Roman"/>
          <w:sz w:val="28"/>
          <w:szCs w:val="28"/>
        </w:rPr>
        <w:t>ФГНУ «ФИПИ». Педа</w:t>
      </w:r>
      <w:r w:rsidR="00940F83" w:rsidRPr="005C50BB">
        <w:rPr>
          <w:rFonts w:ascii="Times New Roman" w:hAnsi="Times New Roman" w:cs="Times New Roman"/>
          <w:sz w:val="28"/>
          <w:szCs w:val="28"/>
        </w:rPr>
        <w:t>гогические измерения, № 2, 2022</w:t>
      </w:r>
      <w:r w:rsidR="006E3BC4" w:rsidRPr="005C50B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6E3BC4" w:rsidRPr="005C50BB">
          <w:rPr>
            <w:rStyle w:val="a7"/>
            <w:rFonts w:ascii="Times New Roman" w:hAnsi="Times New Roman" w:cs="Times New Roman"/>
            <w:sz w:val="28"/>
            <w:szCs w:val="28"/>
          </w:rPr>
          <w:t>https://fipi.ru/zhurnal-fipi/tpost/sstknai7a1-zhurnal-pedagogicheskie-izmereniya-2-202</w:t>
        </w:r>
      </w:hyperlink>
    </w:p>
    <w:p w14:paraId="5C87F606" w14:textId="77777777" w:rsidR="007B4B63" w:rsidRPr="007B4B63" w:rsidRDefault="006E3BC4" w:rsidP="00940F8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BB">
        <w:rPr>
          <w:rFonts w:ascii="Times New Roman" w:hAnsi="Times New Roman" w:cs="Times New Roman"/>
          <w:sz w:val="28"/>
          <w:szCs w:val="28"/>
        </w:rPr>
        <w:t>Благотворительный фонд Сбербанка «Вклад в будущее». Что значит быть грамотным?</w:t>
      </w:r>
    </w:p>
    <w:p w14:paraId="5180103B" w14:textId="77777777" w:rsidR="00E24664" w:rsidRPr="00E24664" w:rsidRDefault="007B4B63" w:rsidP="00940F8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Цикл семинаров «Формирование и оценка функциональной грамотности»</w:t>
      </w:r>
      <w:r w:rsidR="00E24664">
        <w:rPr>
          <w:rFonts w:ascii="Times New Roman" w:hAnsi="Times New Roman" w:cs="Times New Roman"/>
          <w:sz w:val="28"/>
          <w:szCs w:val="28"/>
        </w:rPr>
        <w:t>:</w:t>
      </w:r>
    </w:p>
    <w:p w14:paraId="7CD4CB0F" w14:textId="0720ECF3" w:rsidR="00E24664" w:rsidRDefault="007B4B63" w:rsidP="00E24664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 учебном году</w:t>
      </w:r>
      <w:r w:rsidR="00E24664">
        <w:rPr>
          <w:rFonts w:ascii="Times New Roman" w:hAnsi="Times New Roman" w:cs="Times New Roman"/>
          <w:sz w:val="28"/>
          <w:szCs w:val="28"/>
        </w:rPr>
        <w:t>, еженедельно</w:t>
      </w:r>
    </w:p>
    <w:p w14:paraId="0244E4B0" w14:textId="77777777" w:rsidR="00E24664" w:rsidRDefault="00E94BC5" w:rsidP="00E24664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anchor="gid=1161341563" w:history="1">
        <w:r w:rsidR="008E6C6E" w:rsidRPr="00D35499">
          <w:rPr>
            <w:rStyle w:val="a7"/>
            <w:rFonts w:ascii="Times New Roman" w:hAnsi="Times New Roman" w:cs="Times New Roman"/>
            <w:sz w:val="28"/>
            <w:szCs w:val="28"/>
          </w:rPr>
          <w:t>https://docs.google.com/spreadsheets/d/1aB2uwb214JGc9y3jaAZM8YcKPRNJ1FWgsgVTgx-zyUs/edit#gid=1161341563</w:t>
        </w:r>
      </w:hyperlink>
      <w:r w:rsidR="00E24664">
        <w:rPr>
          <w:rFonts w:ascii="Times New Roman" w:hAnsi="Times New Roman" w:cs="Times New Roman"/>
          <w:sz w:val="28"/>
          <w:szCs w:val="28"/>
        </w:rPr>
        <w:t>;</w:t>
      </w:r>
    </w:p>
    <w:p w14:paraId="49A81232" w14:textId="77777777" w:rsidR="00E24664" w:rsidRDefault="007B4B63" w:rsidP="00E24664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2022-2023 учебном </w:t>
      </w:r>
      <w:r w:rsidR="00E24664">
        <w:rPr>
          <w:rFonts w:ascii="Times New Roman" w:hAnsi="Times New Roman" w:cs="Times New Roman"/>
          <w:sz w:val="28"/>
          <w:szCs w:val="28"/>
        </w:rPr>
        <w:t>году, 2 раза в неделю</w:t>
      </w:r>
    </w:p>
    <w:p w14:paraId="195141DD" w14:textId="46EC3582" w:rsidR="00E24664" w:rsidRDefault="00E94BC5" w:rsidP="00E24664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B4B63" w:rsidRPr="00D35499">
          <w:rPr>
            <w:rStyle w:val="a7"/>
            <w:rFonts w:ascii="Times New Roman" w:hAnsi="Times New Roman" w:cs="Times New Roman"/>
            <w:sz w:val="28"/>
            <w:szCs w:val="28"/>
          </w:rPr>
          <w:t>https://edsoo.ru/wp-content/uploads/2023/10/funkczionalnaya-gramotnost.htm</w:t>
        </w:r>
      </w:hyperlink>
      <w:r w:rsidR="00E24664">
        <w:rPr>
          <w:rFonts w:ascii="Times New Roman" w:hAnsi="Times New Roman" w:cs="Times New Roman"/>
          <w:sz w:val="28"/>
          <w:szCs w:val="28"/>
        </w:rPr>
        <w:t>;</w:t>
      </w:r>
    </w:p>
    <w:p w14:paraId="4C51F397" w14:textId="77777777" w:rsidR="00E24664" w:rsidRDefault="007B4B63" w:rsidP="00E24664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2023-2024</w:t>
      </w:r>
      <w:r w:rsidR="00E24664">
        <w:rPr>
          <w:rFonts w:ascii="Times New Roman" w:hAnsi="Times New Roman" w:cs="Times New Roman"/>
          <w:sz w:val="28"/>
          <w:szCs w:val="28"/>
        </w:rPr>
        <w:t xml:space="preserve"> учебном году, 2 раза в неделю</w:t>
      </w:r>
    </w:p>
    <w:p w14:paraId="277D1980" w14:textId="75869417" w:rsidR="005A6088" w:rsidRPr="00E24664" w:rsidRDefault="00E94BC5" w:rsidP="00E24664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7B4B63" w:rsidRPr="00D35499">
          <w:rPr>
            <w:rStyle w:val="a7"/>
            <w:rFonts w:ascii="Times New Roman" w:hAnsi="Times New Roman" w:cs="Times New Roman"/>
            <w:sz w:val="28"/>
            <w:szCs w:val="28"/>
          </w:rPr>
          <w:t>https://edsoo.ru/metodicheskie-seminary/ms-funkczionalnaya-gramotnost-plan/</w:t>
        </w:r>
      </w:hyperlink>
    </w:p>
    <w:p w14:paraId="4CE8EB29" w14:textId="50B89C76" w:rsidR="00E24664" w:rsidRPr="005A6088" w:rsidRDefault="00E24664" w:rsidP="00E2466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ресурсов по формированию и оценке функциональной грамотности </w:t>
      </w:r>
      <w:hyperlink r:id="rId19" w:history="1">
        <w:r w:rsidRPr="000465C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https://imc72.ru/literacy.php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30E3BA" w14:textId="0DD89211" w:rsidR="00E24664" w:rsidRDefault="00E24664" w:rsidP="005A608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4949875" w14:textId="4AB60605" w:rsidR="005A6088" w:rsidRPr="002D6ADD" w:rsidRDefault="005A6088" w:rsidP="005A6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D6ADD">
        <w:rPr>
          <w:rFonts w:ascii="Times New Roman" w:hAnsi="Times New Roman" w:cs="Times New Roman"/>
          <w:b/>
          <w:sz w:val="28"/>
          <w:szCs w:val="26"/>
        </w:rPr>
        <w:lastRenderedPageBreak/>
        <w:t xml:space="preserve">План мероприятий </w:t>
      </w:r>
      <w:proofErr w:type="spellStart"/>
      <w:r w:rsidRPr="002D6ADD">
        <w:rPr>
          <w:rFonts w:ascii="Times New Roman" w:hAnsi="Times New Roman" w:cs="Times New Roman"/>
          <w:b/>
          <w:sz w:val="28"/>
          <w:szCs w:val="26"/>
        </w:rPr>
        <w:t>тьюторских</w:t>
      </w:r>
      <w:proofErr w:type="spellEnd"/>
      <w:r w:rsidRPr="002D6ADD">
        <w:rPr>
          <w:rFonts w:ascii="Times New Roman" w:hAnsi="Times New Roman" w:cs="Times New Roman"/>
          <w:b/>
          <w:sz w:val="28"/>
          <w:szCs w:val="26"/>
        </w:rPr>
        <w:t xml:space="preserve"> площадок</w:t>
      </w:r>
    </w:p>
    <w:p w14:paraId="523088D9" w14:textId="792269D4" w:rsidR="005A6088" w:rsidRPr="002D6ADD" w:rsidRDefault="005A6088" w:rsidP="005A6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D6ADD">
        <w:rPr>
          <w:rFonts w:ascii="Times New Roman" w:hAnsi="Times New Roman" w:cs="Times New Roman"/>
          <w:b/>
          <w:sz w:val="28"/>
          <w:szCs w:val="26"/>
        </w:rPr>
        <w:t>по методическому сопровождению общеобразовательных учреждений города Тюмени</w:t>
      </w:r>
    </w:p>
    <w:p w14:paraId="5ABDF6A1" w14:textId="2AFEC27A" w:rsidR="005A6088" w:rsidRPr="002D6ADD" w:rsidRDefault="005A6088" w:rsidP="005A6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D6ADD">
        <w:rPr>
          <w:rFonts w:ascii="Times New Roman" w:hAnsi="Times New Roman" w:cs="Times New Roman"/>
          <w:b/>
          <w:sz w:val="28"/>
          <w:szCs w:val="26"/>
        </w:rPr>
        <w:t xml:space="preserve">по формированию и повышению уровня функциональной грамотности </w:t>
      </w:r>
      <w:proofErr w:type="gramStart"/>
      <w:r w:rsidRPr="002D6ADD">
        <w:rPr>
          <w:rFonts w:ascii="Times New Roman" w:hAnsi="Times New Roman" w:cs="Times New Roman"/>
          <w:b/>
          <w:sz w:val="28"/>
          <w:szCs w:val="26"/>
        </w:rPr>
        <w:t>обучающихся</w:t>
      </w:r>
      <w:proofErr w:type="gramEnd"/>
    </w:p>
    <w:p w14:paraId="1B7022E1" w14:textId="77777777" w:rsidR="005A6088" w:rsidRPr="002D6ADD" w:rsidRDefault="005A6088" w:rsidP="005A6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8"/>
        <w:gridCol w:w="2215"/>
      </w:tblGrid>
      <w:tr w:rsidR="005A6088" w:rsidRPr="002D6ADD" w14:paraId="089E814E" w14:textId="77777777" w:rsidTr="000A55F3">
        <w:tc>
          <w:tcPr>
            <w:tcW w:w="8188" w:type="dxa"/>
          </w:tcPr>
          <w:p w14:paraId="44AB6930" w14:textId="77777777" w:rsidR="005A6088" w:rsidRPr="002D6ADD" w:rsidRDefault="005A6088" w:rsidP="0044548D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2D6ADD">
              <w:rPr>
                <w:rFonts w:ascii="Times New Roman" w:hAnsi="Times New Roman" w:cs="Times New Roman"/>
                <w:b/>
                <w:sz w:val="28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14:paraId="7EEF2316" w14:textId="77777777" w:rsidR="005A6088" w:rsidRPr="002D6ADD" w:rsidRDefault="005A6088" w:rsidP="0044548D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2D6ADD">
              <w:rPr>
                <w:rFonts w:ascii="Times New Roman" w:hAnsi="Times New Roman" w:cs="Times New Roman"/>
                <w:b/>
                <w:sz w:val="28"/>
                <w:szCs w:val="26"/>
              </w:rPr>
              <w:t>Сроки исполнения</w:t>
            </w:r>
          </w:p>
        </w:tc>
      </w:tr>
      <w:tr w:rsidR="005A6088" w:rsidRPr="002D6ADD" w14:paraId="6D609567" w14:textId="77777777" w:rsidTr="000A55F3">
        <w:tc>
          <w:tcPr>
            <w:tcW w:w="8188" w:type="dxa"/>
          </w:tcPr>
          <w:p w14:paraId="43D338B8" w14:textId="77777777" w:rsidR="005A6088" w:rsidRPr="002D6ADD" w:rsidRDefault="005A6088" w:rsidP="0044548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D6ADD">
              <w:rPr>
                <w:rFonts w:ascii="Times New Roman" w:hAnsi="Times New Roman" w:cs="Times New Roman"/>
                <w:sz w:val="28"/>
                <w:szCs w:val="26"/>
              </w:rPr>
              <w:t xml:space="preserve">Проведение Единых методических дней по темам на базе </w:t>
            </w:r>
            <w:proofErr w:type="spellStart"/>
            <w:r w:rsidRPr="002D6ADD">
              <w:rPr>
                <w:rFonts w:ascii="Times New Roman" w:hAnsi="Times New Roman" w:cs="Times New Roman"/>
                <w:sz w:val="28"/>
                <w:szCs w:val="26"/>
              </w:rPr>
              <w:t>тьюторских</w:t>
            </w:r>
            <w:proofErr w:type="spellEnd"/>
            <w:r w:rsidRPr="002D6ADD">
              <w:rPr>
                <w:rFonts w:ascii="Times New Roman" w:hAnsi="Times New Roman" w:cs="Times New Roman"/>
                <w:sz w:val="28"/>
                <w:szCs w:val="26"/>
              </w:rPr>
              <w:t xml:space="preserve"> площадок:</w:t>
            </w:r>
          </w:p>
          <w:p w14:paraId="1933CB34" w14:textId="77777777" w:rsidR="005A6088" w:rsidRPr="002D6ADD" w:rsidRDefault="005A6088" w:rsidP="0044548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2D6ADD">
              <w:rPr>
                <w:rFonts w:ascii="Times New Roman" w:hAnsi="Times New Roman" w:cs="Times New Roman"/>
                <w:sz w:val="28"/>
                <w:szCs w:val="26"/>
              </w:rPr>
              <w:t>- «</w:t>
            </w:r>
            <w:proofErr w:type="spellStart"/>
            <w:r w:rsidRPr="002D6ADD">
              <w:rPr>
                <w:rFonts w:ascii="Times New Roman" w:hAnsi="Times New Roman" w:cs="Times New Roman"/>
                <w:sz w:val="28"/>
                <w:szCs w:val="26"/>
              </w:rPr>
              <w:t>Внутришкольная</w:t>
            </w:r>
            <w:proofErr w:type="spellEnd"/>
            <w:r w:rsidRPr="002D6ADD">
              <w:rPr>
                <w:rFonts w:ascii="Times New Roman" w:hAnsi="Times New Roman" w:cs="Times New Roman"/>
                <w:sz w:val="28"/>
                <w:szCs w:val="26"/>
              </w:rPr>
              <w:t xml:space="preserve"> модель по формированию функциональной грамотности обучающихся» (для административных команд ОУ);</w:t>
            </w:r>
            <w:proofErr w:type="gramEnd"/>
          </w:p>
          <w:p w14:paraId="730753FE" w14:textId="77777777" w:rsidR="005A6088" w:rsidRPr="002D6ADD" w:rsidRDefault="005A6088" w:rsidP="0044548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D6ADD">
              <w:rPr>
                <w:rFonts w:ascii="Times New Roman" w:hAnsi="Times New Roman" w:cs="Times New Roman"/>
                <w:sz w:val="28"/>
                <w:szCs w:val="26"/>
              </w:rPr>
              <w:t>- «Разбор кейсов в соответствии с критериями оценивания» (для учителей-предметников, по направлениям грамотностей);</w:t>
            </w:r>
          </w:p>
          <w:p w14:paraId="7B2E29C3" w14:textId="77777777" w:rsidR="005A6088" w:rsidRPr="002D6ADD" w:rsidRDefault="005A6088" w:rsidP="0044548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D6ADD">
              <w:rPr>
                <w:rFonts w:ascii="Times New Roman" w:hAnsi="Times New Roman" w:cs="Times New Roman"/>
                <w:sz w:val="28"/>
                <w:szCs w:val="26"/>
              </w:rPr>
              <w:t>- «Использование заданий, направленных на формирование функциональной грамотности обучающихся на уроках и во внеурочной деятельности» (для учителей-предметников)</w:t>
            </w:r>
          </w:p>
        </w:tc>
        <w:tc>
          <w:tcPr>
            <w:tcW w:w="2268" w:type="dxa"/>
          </w:tcPr>
          <w:p w14:paraId="35050CA9" w14:textId="77777777" w:rsidR="005A6088" w:rsidRPr="002D6ADD" w:rsidRDefault="005A6088" w:rsidP="0044548D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14:paraId="1DC37BC0" w14:textId="77777777" w:rsidR="005A6088" w:rsidRDefault="005A6088" w:rsidP="0044548D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14:paraId="16EE24AB" w14:textId="77777777" w:rsidR="005A6088" w:rsidRPr="002D6ADD" w:rsidRDefault="005A6088" w:rsidP="0044548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D6ADD">
              <w:rPr>
                <w:rFonts w:ascii="Times New Roman" w:hAnsi="Times New Roman" w:cs="Times New Roman"/>
                <w:sz w:val="28"/>
                <w:szCs w:val="26"/>
              </w:rPr>
              <w:t>Ноябрь, 2023 г.</w:t>
            </w:r>
          </w:p>
          <w:p w14:paraId="49016559" w14:textId="77777777" w:rsidR="005A6088" w:rsidRPr="002D6ADD" w:rsidRDefault="005A6088" w:rsidP="0044548D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14:paraId="64FDD068" w14:textId="77777777" w:rsidR="00E24664" w:rsidRDefault="00E24664" w:rsidP="0044548D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14:paraId="084D6382" w14:textId="77777777" w:rsidR="005A6088" w:rsidRPr="002D6ADD" w:rsidRDefault="005A6088" w:rsidP="0044548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D6ADD">
              <w:rPr>
                <w:rFonts w:ascii="Times New Roman" w:hAnsi="Times New Roman" w:cs="Times New Roman"/>
                <w:sz w:val="28"/>
                <w:szCs w:val="26"/>
              </w:rPr>
              <w:t>Январь, 2024 г.</w:t>
            </w:r>
          </w:p>
          <w:p w14:paraId="1BEF348A" w14:textId="77777777" w:rsidR="005A6088" w:rsidRDefault="005A6088" w:rsidP="0044548D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14:paraId="7831090F" w14:textId="77777777" w:rsidR="00E24664" w:rsidRDefault="00E24664" w:rsidP="0044548D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14:paraId="47AFA043" w14:textId="77777777" w:rsidR="005A6088" w:rsidRPr="002D6ADD" w:rsidRDefault="005A6088" w:rsidP="0044548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D6ADD">
              <w:rPr>
                <w:rFonts w:ascii="Times New Roman" w:hAnsi="Times New Roman" w:cs="Times New Roman"/>
                <w:sz w:val="28"/>
                <w:szCs w:val="26"/>
              </w:rPr>
              <w:t>Март, 2024 г.</w:t>
            </w:r>
          </w:p>
        </w:tc>
      </w:tr>
      <w:tr w:rsidR="005A6088" w:rsidRPr="002D6ADD" w14:paraId="662A0F3E" w14:textId="77777777" w:rsidTr="000A55F3">
        <w:tc>
          <w:tcPr>
            <w:tcW w:w="8188" w:type="dxa"/>
          </w:tcPr>
          <w:p w14:paraId="2D508FF3" w14:textId="77777777" w:rsidR="005A6088" w:rsidRPr="002D6ADD" w:rsidRDefault="005A6088" w:rsidP="0044548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D6ADD">
              <w:rPr>
                <w:rFonts w:ascii="Times New Roman" w:hAnsi="Times New Roman" w:cs="Times New Roman"/>
                <w:sz w:val="28"/>
                <w:szCs w:val="26"/>
              </w:rPr>
              <w:t xml:space="preserve">Методические консультации для ОУ города, </w:t>
            </w:r>
            <w:proofErr w:type="gramStart"/>
            <w:r w:rsidRPr="002D6ADD">
              <w:rPr>
                <w:rFonts w:ascii="Times New Roman" w:hAnsi="Times New Roman" w:cs="Times New Roman"/>
                <w:sz w:val="28"/>
                <w:szCs w:val="26"/>
              </w:rPr>
              <w:t>прикрепленных</w:t>
            </w:r>
            <w:proofErr w:type="gramEnd"/>
            <w:r w:rsidRPr="002D6ADD">
              <w:rPr>
                <w:rFonts w:ascii="Times New Roman" w:hAnsi="Times New Roman" w:cs="Times New Roman"/>
                <w:sz w:val="28"/>
                <w:szCs w:val="26"/>
              </w:rPr>
              <w:t xml:space="preserve"> для методического сопровождения:</w:t>
            </w:r>
          </w:p>
          <w:p w14:paraId="06AF169A" w14:textId="77777777" w:rsidR="005A6088" w:rsidRPr="002D6ADD" w:rsidRDefault="005A6088" w:rsidP="0044548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D6ADD">
              <w:rPr>
                <w:rFonts w:ascii="Times New Roman" w:hAnsi="Times New Roman" w:cs="Times New Roman"/>
                <w:sz w:val="28"/>
                <w:szCs w:val="26"/>
              </w:rPr>
              <w:t xml:space="preserve">- «Общероссийская оценка функциональной грамотности по модели </w:t>
            </w:r>
            <w:r w:rsidRPr="002D6ADD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PISA</w:t>
            </w:r>
            <w:r w:rsidRPr="002D6ADD">
              <w:rPr>
                <w:rFonts w:ascii="Times New Roman" w:hAnsi="Times New Roman" w:cs="Times New Roman"/>
                <w:sz w:val="28"/>
                <w:szCs w:val="26"/>
              </w:rPr>
              <w:t>»;</w:t>
            </w:r>
          </w:p>
          <w:p w14:paraId="0602C3B4" w14:textId="77777777" w:rsidR="005A6088" w:rsidRPr="002D6ADD" w:rsidRDefault="005A6088" w:rsidP="0044548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D6ADD">
              <w:rPr>
                <w:rFonts w:ascii="Times New Roman" w:hAnsi="Times New Roman" w:cs="Times New Roman"/>
                <w:sz w:val="28"/>
                <w:szCs w:val="26"/>
              </w:rPr>
              <w:t>- «Информирование участников образовательных отношений (педагоги, обучающиеся, родители (законные представители)) по формированию функциональной грамотности школьников»;</w:t>
            </w:r>
          </w:p>
          <w:p w14:paraId="331A74E2" w14:textId="77777777" w:rsidR="005A6088" w:rsidRPr="002D6ADD" w:rsidRDefault="005A6088" w:rsidP="0044548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D6ADD">
              <w:rPr>
                <w:rFonts w:ascii="Times New Roman" w:hAnsi="Times New Roman" w:cs="Times New Roman"/>
                <w:sz w:val="28"/>
                <w:szCs w:val="26"/>
              </w:rPr>
              <w:t xml:space="preserve">- «Организация процедуры оценки уровня функциональной грамотности в рамках </w:t>
            </w:r>
            <w:proofErr w:type="spellStart"/>
            <w:r w:rsidRPr="002D6ADD">
              <w:rPr>
                <w:rFonts w:ascii="Times New Roman" w:hAnsi="Times New Roman" w:cs="Times New Roman"/>
                <w:sz w:val="28"/>
                <w:szCs w:val="26"/>
              </w:rPr>
              <w:t>внутришкольного</w:t>
            </w:r>
            <w:proofErr w:type="spellEnd"/>
            <w:r w:rsidRPr="002D6ADD">
              <w:rPr>
                <w:rFonts w:ascii="Times New Roman" w:hAnsi="Times New Roman" w:cs="Times New Roman"/>
                <w:sz w:val="28"/>
                <w:szCs w:val="26"/>
              </w:rPr>
              <w:t xml:space="preserve"> мониторинга»</w:t>
            </w:r>
          </w:p>
        </w:tc>
        <w:tc>
          <w:tcPr>
            <w:tcW w:w="2268" w:type="dxa"/>
          </w:tcPr>
          <w:p w14:paraId="1902C730" w14:textId="77777777" w:rsidR="005A6088" w:rsidRPr="002D6ADD" w:rsidRDefault="005A6088" w:rsidP="0044548D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14:paraId="1AA0420C" w14:textId="77777777" w:rsidR="005A6088" w:rsidRPr="002D6ADD" w:rsidRDefault="005A6088" w:rsidP="0044548D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14:paraId="11200725" w14:textId="77777777" w:rsidR="005A6088" w:rsidRPr="002D6ADD" w:rsidRDefault="005A6088" w:rsidP="0044548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D6ADD">
              <w:rPr>
                <w:rFonts w:ascii="Times New Roman" w:hAnsi="Times New Roman" w:cs="Times New Roman"/>
                <w:sz w:val="28"/>
                <w:szCs w:val="26"/>
              </w:rPr>
              <w:t>Декабрь, 2023 г.</w:t>
            </w:r>
          </w:p>
          <w:p w14:paraId="14BECC3E" w14:textId="77777777" w:rsidR="005A6088" w:rsidRPr="002D6ADD" w:rsidRDefault="005A6088" w:rsidP="0044548D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14:paraId="128F6800" w14:textId="77777777" w:rsidR="005A6088" w:rsidRPr="002D6ADD" w:rsidRDefault="005A6088" w:rsidP="0044548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D6ADD">
              <w:rPr>
                <w:rFonts w:ascii="Times New Roman" w:hAnsi="Times New Roman" w:cs="Times New Roman"/>
                <w:sz w:val="28"/>
                <w:szCs w:val="26"/>
              </w:rPr>
              <w:t>Февраль, 2024 г.</w:t>
            </w:r>
          </w:p>
          <w:p w14:paraId="22957B7A" w14:textId="77777777" w:rsidR="005A6088" w:rsidRPr="002D6ADD" w:rsidRDefault="005A6088" w:rsidP="0044548D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14:paraId="5BAEC8FE" w14:textId="77777777" w:rsidR="005A6088" w:rsidRDefault="005A6088" w:rsidP="0044548D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14:paraId="0C357824" w14:textId="77777777" w:rsidR="00E24664" w:rsidRPr="002D6ADD" w:rsidRDefault="00E24664" w:rsidP="0044548D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14:paraId="5F213728" w14:textId="00D49C8F" w:rsidR="005A6088" w:rsidRPr="002D6ADD" w:rsidRDefault="005A6088" w:rsidP="005A608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D6ADD">
              <w:rPr>
                <w:rFonts w:ascii="Times New Roman" w:hAnsi="Times New Roman" w:cs="Times New Roman"/>
                <w:sz w:val="28"/>
                <w:szCs w:val="26"/>
              </w:rPr>
              <w:t>Апрель, 2024 г.</w:t>
            </w:r>
          </w:p>
        </w:tc>
      </w:tr>
      <w:tr w:rsidR="005A6088" w:rsidRPr="002D6ADD" w14:paraId="77F01133" w14:textId="77777777" w:rsidTr="000A55F3">
        <w:tc>
          <w:tcPr>
            <w:tcW w:w="8188" w:type="dxa"/>
          </w:tcPr>
          <w:p w14:paraId="7697BDE0" w14:textId="77777777" w:rsidR="005A6088" w:rsidRPr="002D6ADD" w:rsidRDefault="005A6088" w:rsidP="0044548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D6ADD">
              <w:rPr>
                <w:rFonts w:ascii="Times New Roman" w:hAnsi="Times New Roman" w:cs="Times New Roman"/>
                <w:sz w:val="28"/>
                <w:szCs w:val="26"/>
              </w:rPr>
              <w:t xml:space="preserve">Индивидуальные методические консультации по запросу </w:t>
            </w:r>
            <w:proofErr w:type="gramStart"/>
            <w:r w:rsidRPr="002D6ADD">
              <w:rPr>
                <w:rFonts w:ascii="Times New Roman" w:hAnsi="Times New Roman" w:cs="Times New Roman"/>
                <w:sz w:val="28"/>
                <w:szCs w:val="26"/>
              </w:rPr>
              <w:t>прикрепленных</w:t>
            </w:r>
            <w:proofErr w:type="gramEnd"/>
            <w:r w:rsidRPr="002D6ADD">
              <w:rPr>
                <w:rFonts w:ascii="Times New Roman" w:hAnsi="Times New Roman" w:cs="Times New Roman"/>
                <w:sz w:val="28"/>
                <w:szCs w:val="26"/>
              </w:rPr>
              <w:t xml:space="preserve"> ОУ к </w:t>
            </w:r>
            <w:proofErr w:type="spellStart"/>
            <w:r w:rsidRPr="002D6ADD">
              <w:rPr>
                <w:rFonts w:ascii="Times New Roman" w:hAnsi="Times New Roman" w:cs="Times New Roman"/>
                <w:sz w:val="28"/>
                <w:szCs w:val="26"/>
              </w:rPr>
              <w:t>тьюторским</w:t>
            </w:r>
            <w:proofErr w:type="spellEnd"/>
            <w:r w:rsidRPr="002D6ADD">
              <w:rPr>
                <w:rFonts w:ascii="Times New Roman" w:hAnsi="Times New Roman" w:cs="Times New Roman"/>
                <w:sz w:val="28"/>
                <w:szCs w:val="26"/>
              </w:rPr>
              <w:t xml:space="preserve"> площадкам</w:t>
            </w:r>
          </w:p>
        </w:tc>
        <w:tc>
          <w:tcPr>
            <w:tcW w:w="2268" w:type="dxa"/>
          </w:tcPr>
          <w:p w14:paraId="365C2573" w14:textId="77777777" w:rsidR="005A6088" w:rsidRPr="002D6ADD" w:rsidRDefault="005A6088" w:rsidP="0044548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D6ADD">
              <w:rPr>
                <w:rFonts w:ascii="Times New Roman" w:hAnsi="Times New Roman" w:cs="Times New Roman"/>
                <w:sz w:val="28"/>
                <w:szCs w:val="26"/>
              </w:rPr>
              <w:t>Ноябрь, 2023 г. – Май, 2024 г.</w:t>
            </w:r>
          </w:p>
        </w:tc>
      </w:tr>
    </w:tbl>
    <w:bookmarkStart w:id="0" w:name="_GoBack"/>
    <w:bookmarkEnd w:id="0"/>
    <w:p w14:paraId="76612520" w14:textId="0547FBA0" w:rsidR="001D7CC0" w:rsidRPr="002D6ADD" w:rsidRDefault="00D4663B" w:rsidP="005A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fldChar w:fldCharType="begin"/>
      </w:r>
      <w:r>
        <w:instrText xml:space="preserve"> HYPERLINK "https://edsoo.ru/Vospitanie_na_uroke_metodika_raboti_uchitelya_0.htm" </w:instrText>
      </w:r>
      <w:r>
        <w:fldChar w:fldCharType="end"/>
      </w:r>
    </w:p>
    <w:sectPr w:rsidR="001D7CC0" w:rsidRPr="002D6ADD" w:rsidSect="00E34E7A">
      <w:headerReference w:type="default" r:id="rId20"/>
      <w:footerReference w:type="default" r:id="rId21"/>
      <w:pgSz w:w="11906" w:h="16838"/>
      <w:pgMar w:top="1418" w:right="851" w:bottom="1134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3363D" w14:textId="77777777" w:rsidR="00E94BC5" w:rsidRDefault="00E94BC5" w:rsidP="001A650A">
      <w:pPr>
        <w:spacing w:after="0" w:line="240" w:lineRule="auto"/>
      </w:pPr>
      <w:r>
        <w:separator/>
      </w:r>
    </w:p>
  </w:endnote>
  <w:endnote w:type="continuationSeparator" w:id="0">
    <w:p w14:paraId="4F7C0A8C" w14:textId="77777777" w:rsidR="00E94BC5" w:rsidRDefault="00E94BC5" w:rsidP="001A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iCs/>
      </w:rPr>
      <w:id w:val="-1027179327"/>
      <w:docPartObj>
        <w:docPartGallery w:val="Page Numbers (Bottom of Page)"/>
        <w:docPartUnique/>
      </w:docPartObj>
    </w:sdtPr>
    <w:sdtEndPr/>
    <w:sdtContent>
      <w:p w14:paraId="22397312" w14:textId="682E21C9" w:rsidR="001A650A" w:rsidRPr="007B4B63" w:rsidRDefault="007B4B63" w:rsidP="007B4B63">
        <w:pPr>
          <w:pStyle w:val="ad"/>
          <w:rPr>
            <w:rFonts w:ascii="Times New Roman" w:hAnsi="Times New Roman" w:cs="Times New Roman"/>
            <w:i/>
            <w:iCs/>
          </w:rPr>
        </w:pPr>
        <w:r w:rsidRPr="007B4B63">
          <w:rPr>
            <w:rFonts w:ascii="Times New Roman" w:hAnsi="Times New Roman" w:cs="Times New Roman"/>
            <w:i/>
            <w:iCs/>
          </w:rPr>
          <w:t>Муниципальн</w:t>
        </w:r>
        <w:r>
          <w:rPr>
            <w:rFonts w:ascii="Times New Roman" w:hAnsi="Times New Roman" w:cs="Times New Roman"/>
            <w:i/>
            <w:iCs/>
          </w:rPr>
          <w:t>ое</w:t>
        </w:r>
        <w:r w:rsidRPr="007B4B63">
          <w:rPr>
            <w:rFonts w:ascii="Times New Roman" w:hAnsi="Times New Roman" w:cs="Times New Roman"/>
            <w:i/>
            <w:iCs/>
          </w:rPr>
          <w:t xml:space="preserve"> автономное учреждение «Информационно методический центр» г. Тюмени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8EEBA" w14:textId="77777777" w:rsidR="00E94BC5" w:rsidRDefault="00E94BC5" w:rsidP="001A650A">
      <w:pPr>
        <w:spacing w:after="0" w:line="240" w:lineRule="auto"/>
      </w:pPr>
      <w:r>
        <w:separator/>
      </w:r>
    </w:p>
  </w:footnote>
  <w:footnote w:type="continuationSeparator" w:id="0">
    <w:p w14:paraId="4637B047" w14:textId="77777777" w:rsidR="00E94BC5" w:rsidRDefault="00E94BC5" w:rsidP="001A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1E65F" w14:textId="1CF104DA" w:rsidR="001A650A" w:rsidRPr="001A650A" w:rsidRDefault="007B4B63">
    <w:pPr>
      <w:pStyle w:val="ab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Единый методический день «Внутришкольная модель формирования функциональной грамотности обучающихся», 02.11.2023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CB5"/>
    <w:multiLevelType w:val="hybridMultilevel"/>
    <w:tmpl w:val="5CEA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6044"/>
    <w:multiLevelType w:val="hybridMultilevel"/>
    <w:tmpl w:val="B48E489E"/>
    <w:lvl w:ilvl="0" w:tplc="6D20E73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532CF"/>
    <w:multiLevelType w:val="hybridMultilevel"/>
    <w:tmpl w:val="5CEA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A3FCD"/>
    <w:multiLevelType w:val="hybridMultilevel"/>
    <w:tmpl w:val="8D06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F2DC8"/>
    <w:multiLevelType w:val="hybridMultilevel"/>
    <w:tmpl w:val="D74E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8B3"/>
    <w:multiLevelType w:val="hybridMultilevel"/>
    <w:tmpl w:val="5CEA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C0CDF"/>
    <w:multiLevelType w:val="hybridMultilevel"/>
    <w:tmpl w:val="5CEA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B635D"/>
    <w:multiLevelType w:val="hybridMultilevel"/>
    <w:tmpl w:val="5CEA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CA"/>
    <w:rsid w:val="00003855"/>
    <w:rsid w:val="00014E6E"/>
    <w:rsid w:val="00042275"/>
    <w:rsid w:val="00051447"/>
    <w:rsid w:val="0005759B"/>
    <w:rsid w:val="00057863"/>
    <w:rsid w:val="0008046A"/>
    <w:rsid w:val="00084D8B"/>
    <w:rsid w:val="000924F7"/>
    <w:rsid w:val="000A3C35"/>
    <w:rsid w:val="000A55F3"/>
    <w:rsid w:val="000A6168"/>
    <w:rsid w:val="000D0211"/>
    <w:rsid w:val="000D2718"/>
    <w:rsid w:val="000E20C9"/>
    <w:rsid w:val="000E6F04"/>
    <w:rsid w:val="000E7106"/>
    <w:rsid w:val="000F2408"/>
    <w:rsid w:val="001059B8"/>
    <w:rsid w:val="00131547"/>
    <w:rsid w:val="00132FCF"/>
    <w:rsid w:val="001474AE"/>
    <w:rsid w:val="00161081"/>
    <w:rsid w:val="001754D9"/>
    <w:rsid w:val="00191348"/>
    <w:rsid w:val="001A650A"/>
    <w:rsid w:val="001A7EEC"/>
    <w:rsid w:val="001B15FE"/>
    <w:rsid w:val="001B2C4C"/>
    <w:rsid w:val="001D3994"/>
    <w:rsid w:val="001D7CC0"/>
    <w:rsid w:val="00212562"/>
    <w:rsid w:val="00221050"/>
    <w:rsid w:val="002345C3"/>
    <w:rsid w:val="00234863"/>
    <w:rsid w:val="00277576"/>
    <w:rsid w:val="00280C7A"/>
    <w:rsid w:val="00281AF3"/>
    <w:rsid w:val="00284750"/>
    <w:rsid w:val="00286B01"/>
    <w:rsid w:val="002A6E5E"/>
    <w:rsid w:val="002B00B0"/>
    <w:rsid w:val="002B1B21"/>
    <w:rsid w:val="002B6F57"/>
    <w:rsid w:val="002D6ADD"/>
    <w:rsid w:val="002E4269"/>
    <w:rsid w:val="002E5E71"/>
    <w:rsid w:val="003047D7"/>
    <w:rsid w:val="00311C74"/>
    <w:rsid w:val="00331293"/>
    <w:rsid w:val="00337D65"/>
    <w:rsid w:val="00341785"/>
    <w:rsid w:val="003471DE"/>
    <w:rsid w:val="003579DE"/>
    <w:rsid w:val="003632C3"/>
    <w:rsid w:val="003656F6"/>
    <w:rsid w:val="003A69A6"/>
    <w:rsid w:val="003B3202"/>
    <w:rsid w:val="003D7381"/>
    <w:rsid w:val="00422823"/>
    <w:rsid w:val="0042580A"/>
    <w:rsid w:val="004317DE"/>
    <w:rsid w:val="00434CC3"/>
    <w:rsid w:val="00441727"/>
    <w:rsid w:val="00444114"/>
    <w:rsid w:val="00447800"/>
    <w:rsid w:val="0045273D"/>
    <w:rsid w:val="00464B2B"/>
    <w:rsid w:val="004738CD"/>
    <w:rsid w:val="00493D88"/>
    <w:rsid w:val="004948AA"/>
    <w:rsid w:val="004A1C39"/>
    <w:rsid w:val="004D6E73"/>
    <w:rsid w:val="004E7EDC"/>
    <w:rsid w:val="00506FAF"/>
    <w:rsid w:val="00510440"/>
    <w:rsid w:val="0051201D"/>
    <w:rsid w:val="00533531"/>
    <w:rsid w:val="00542DBE"/>
    <w:rsid w:val="00556AD6"/>
    <w:rsid w:val="00562A9D"/>
    <w:rsid w:val="005A6088"/>
    <w:rsid w:val="005B4823"/>
    <w:rsid w:val="005C50BB"/>
    <w:rsid w:val="005E7D29"/>
    <w:rsid w:val="005F0103"/>
    <w:rsid w:val="005F4472"/>
    <w:rsid w:val="00616B9F"/>
    <w:rsid w:val="00625AC4"/>
    <w:rsid w:val="006277C5"/>
    <w:rsid w:val="006566A0"/>
    <w:rsid w:val="00657FCA"/>
    <w:rsid w:val="00660B9C"/>
    <w:rsid w:val="00667F82"/>
    <w:rsid w:val="0068120E"/>
    <w:rsid w:val="006944AC"/>
    <w:rsid w:val="00696664"/>
    <w:rsid w:val="006A0E49"/>
    <w:rsid w:val="006C2AAD"/>
    <w:rsid w:val="006E3BC4"/>
    <w:rsid w:val="006E4942"/>
    <w:rsid w:val="006F2F40"/>
    <w:rsid w:val="006F7CAB"/>
    <w:rsid w:val="007004FF"/>
    <w:rsid w:val="007013AF"/>
    <w:rsid w:val="0071326E"/>
    <w:rsid w:val="007202AC"/>
    <w:rsid w:val="00723539"/>
    <w:rsid w:val="007250B5"/>
    <w:rsid w:val="00763C2E"/>
    <w:rsid w:val="00785947"/>
    <w:rsid w:val="00790C51"/>
    <w:rsid w:val="00791192"/>
    <w:rsid w:val="007B4B63"/>
    <w:rsid w:val="007C1EBB"/>
    <w:rsid w:val="007C5B3D"/>
    <w:rsid w:val="007D44CF"/>
    <w:rsid w:val="007D61E4"/>
    <w:rsid w:val="007D65E3"/>
    <w:rsid w:val="007D7342"/>
    <w:rsid w:val="007F0101"/>
    <w:rsid w:val="007F135B"/>
    <w:rsid w:val="008112CC"/>
    <w:rsid w:val="008239EA"/>
    <w:rsid w:val="00844EC5"/>
    <w:rsid w:val="0085114A"/>
    <w:rsid w:val="008526D8"/>
    <w:rsid w:val="0086037C"/>
    <w:rsid w:val="0086165C"/>
    <w:rsid w:val="00866420"/>
    <w:rsid w:val="008666B2"/>
    <w:rsid w:val="0088519B"/>
    <w:rsid w:val="00895A20"/>
    <w:rsid w:val="008B6E60"/>
    <w:rsid w:val="008C1407"/>
    <w:rsid w:val="008C45DF"/>
    <w:rsid w:val="008D50CC"/>
    <w:rsid w:val="008D5672"/>
    <w:rsid w:val="008E6C6E"/>
    <w:rsid w:val="008F31FF"/>
    <w:rsid w:val="008F5FE6"/>
    <w:rsid w:val="00923998"/>
    <w:rsid w:val="009325DB"/>
    <w:rsid w:val="00932610"/>
    <w:rsid w:val="00932D84"/>
    <w:rsid w:val="0093322C"/>
    <w:rsid w:val="00933D95"/>
    <w:rsid w:val="00940F83"/>
    <w:rsid w:val="00950F81"/>
    <w:rsid w:val="00953946"/>
    <w:rsid w:val="00982A1A"/>
    <w:rsid w:val="00983F57"/>
    <w:rsid w:val="00990986"/>
    <w:rsid w:val="00995028"/>
    <w:rsid w:val="00997D6D"/>
    <w:rsid w:val="009A0A33"/>
    <w:rsid w:val="009B5FBD"/>
    <w:rsid w:val="009C015E"/>
    <w:rsid w:val="009C133C"/>
    <w:rsid w:val="009C418D"/>
    <w:rsid w:val="009D0F21"/>
    <w:rsid w:val="009D223B"/>
    <w:rsid w:val="009E3925"/>
    <w:rsid w:val="009F7FAA"/>
    <w:rsid w:val="00A0560F"/>
    <w:rsid w:val="00A11D7F"/>
    <w:rsid w:val="00A121E6"/>
    <w:rsid w:val="00A14C45"/>
    <w:rsid w:val="00A34615"/>
    <w:rsid w:val="00A347B4"/>
    <w:rsid w:val="00A60B75"/>
    <w:rsid w:val="00A67DFC"/>
    <w:rsid w:val="00A7296B"/>
    <w:rsid w:val="00A76CC5"/>
    <w:rsid w:val="00A96899"/>
    <w:rsid w:val="00AA12F9"/>
    <w:rsid w:val="00AB33E9"/>
    <w:rsid w:val="00AC7785"/>
    <w:rsid w:val="00AD3406"/>
    <w:rsid w:val="00B025A4"/>
    <w:rsid w:val="00B02793"/>
    <w:rsid w:val="00B115E4"/>
    <w:rsid w:val="00B1628B"/>
    <w:rsid w:val="00B618CA"/>
    <w:rsid w:val="00B74A6B"/>
    <w:rsid w:val="00B77A98"/>
    <w:rsid w:val="00B87A35"/>
    <w:rsid w:val="00B97994"/>
    <w:rsid w:val="00BA36DF"/>
    <w:rsid w:val="00BA3A2A"/>
    <w:rsid w:val="00BA6FCF"/>
    <w:rsid w:val="00BD0077"/>
    <w:rsid w:val="00BE5E67"/>
    <w:rsid w:val="00BF5879"/>
    <w:rsid w:val="00C00A26"/>
    <w:rsid w:val="00C142CC"/>
    <w:rsid w:val="00C1593B"/>
    <w:rsid w:val="00C215FB"/>
    <w:rsid w:val="00C44436"/>
    <w:rsid w:val="00C52878"/>
    <w:rsid w:val="00C6082D"/>
    <w:rsid w:val="00C711A5"/>
    <w:rsid w:val="00C732F8"/>
    <w:rsid w:val="00C937A5"/>
    <w:rsid w:val="00CB3F9D"/>
    <w:rsid w:val="00CC7D9D"/>
    <w:rsid w:val="00CD4BF0"/>
    <w:rsid w:val="00CF232B"/>
    <w:rsid w:val="00D44925"/>
    <w:rsid w:val="00D4663B"/>
    <w:rsid w:val="00D50AE4"/>
    <w:rsid w:val="00D566A0"/>
    <w:rsid w:val="00D60253"/>
    <w:rsid w:val="00D74205"/>
    <w:rsid w:val="00D97CBE"/>
    <w:rsid w:val="00DA73DC"/>
    <w:rsid w:val="00DB0873"/>
    <w:rsid w:val="00DB4486"/>
    <w:rsid w:val="00DC0E33"/>
    <w:rsid w:val="00DD4193"/>
    <w:rsid w:val="00DF793A"/>
    <w:rsid w:val="00E24664"/>
    <w:rsid w:val="00E349C9"/>
    <w:rsid w:val="00E34E7A"/>
    <w:rsid w:val="00E418CB"/>
    <w:rsid w:val="00E57F18"/>
    <w:rsid w:val="00E94BC5"/>
    <w:rsid w:val="00E9681C"/>
    <w:rsid w:val="00EE2CD2"/>
    <w:rsid w:val="00EE77D9"/>
    <w:rsid w:val="00F03728"/>
    <w:rsid w:val="00F15D98"/>
    <w:rsid w:val="00F4272D"/>
    <w:rsid w:val="00F4663C"/>
    <w:rsid w:val="00F531E5"/>
    <w:rsid w:val="00F552CA"/>
    <w:rsid w:val="00F621F0"/>
    <w:rsid w:val="00F87BA4"/>
    <w:rsid w:val="00FA2549"/>
    <w:rsid w:val="00FA4617"/>
    <w:rsid w:val="00FC64F0"/>
    <w:rsid w:val="00FC7990"/>
    <w:rsid w:val="00FF18BE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FF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2C3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qFormat/>
    <w:rsid w:val="003632C3"/>
    <w:pPr>
      <w:spacing w:before="60" w:after="60" w:line="240" w:lineRule="auto"/>
      <w:jc w:val="center"/>
    </w:pPr>
    <w:rPr>
      <w:rFonts w:ascii="Courier New" w:eastAsia="Times New Roman" w:hAnsi="Courier New" w:cs="Times New Roman"/>
      <w:b/>
      <w:caps/>
      <w:spacing w:val="20"/>
      <w:sz w:val="48"/>
      <w:szCs w:val="20"/>
      <w:lang w:eastAsia="ru-RU"/>
    </w:rPr>
  </w:style>
  <w:style w:type="character" w:styleId="a7">
    <w:name w:val="Hyperlink"/>
    <w:rsid w:val="003632C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793A"/>
    <w:pPr>
      <w:ind w:left="720"/>
      <w:contextualSpacing/>
    </w:pPr>
  </w:style>
  <w:style w:type="character" w:styleId="a9">
    <w:name w:val="Strong"/>
    <w:basedOn w:val="a0"/>
    <w:uiPriority w:val="22"/>
    <w:qFormat/>
    <w:rsid w:val="00C1593B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785947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1A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650A"/>
  </w:style>
  <w:style w:type="paragraph" w:styleId="ad">
    <w:name w:val="footer"/>
    <w:basedOn w:val="a"/>
    <w:link w:val="ae"/>
    <w:uiPriority w:val="99"/>
    <w:unhideWhenUsed/>
    <w:rsid w:val="001A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650A"/>
  </w:style>
  <w:style w:type="character" w:customStyle="1" w:styleId="UnresolvedMention">
    <w:name w:val="Unresolved Mention"/>
    <w:basedOn w:val="a0"/>
    <w:uiPriority w:val="99"/>
    <w:semiHidden/>
    <w:unhideWhenUsed/>
    <w:rsid w:val="007B4B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2C3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qFormat/>
    <w:rsid w:val="003632C3"/>
    <w:pPr>
      <w:spacing w:before="60" w:after="60" w:line="240" w:lineRule="auto"/>
      <w:jc w:val="center"/>
    </w:pPr>
    <w:rPr>
      <w:rFonts w:ascii="Courier New" w:eastAsia="Times New Roman" w:hAnsi="Courier New" w:cs="Times New Roman"/>
      <w:b/>
      <w:caps/>
      <w:spacing w:val="20"/>
      <w:sz w:val="48"/>
      <w:szCs w:val="20"/>
      <w:lang w:eastAsia="ru-RU"/>
    </w:rPr>
  </w:style>
  <w:style w:type="character" w:styleId="a7">
    <w:name w:val="Hyperlink"/>
    <w:rsid w:val="003632C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793A"/>
    <w:pPr>
      <w:ind w:left="720"/>
      <w:contextualSpacing/>
    </w:pPr>
  </w:style>
  <w:style w:type="character" w:styleId="a9">
    <w:name w:val="Strong"/>
    <w:basedOn w:val="a0"/>
    <w:uiPriority w:val="22"/>
    <w:qFormat/>
    <w:rsid w:val="00C1593B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785947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1A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650A"/>
  </w:style>
  <w:style w:type="paragraph" w:styleId="ad">
    <w:name w:val="footer"/>
    <w:basedOn w:val="a"/>
    <w:link w:val="ae"/>
    <w:uiPriority w:val="99"/>
    <w:unhideWhenUsed/>
    <w:rsid w:val="001A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650A"/>
  </w:style>
  <w:style w:type="character" w:customStyle="1" w:styleId="UnresolvedMention">
    <w:name w:val="Unresolved Mention"/>
    <w:basedOn w:val="a0"/>
    <w:uiPriority w:val="99"/>
    <w:semiHidden/>
    <w:unhideWhenUsed/>
    <w:rsid w:val="007B4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pkpro.ru/fmc/" TargetMode="External"/><Relationship Id="rId18" Type="http://schemas.openxmlformats.org/officeDocument/2006/relationships/hyperlink" Target="https://edsoo.ru/metodicheskie-seminary/ms-funkczionalnaya-gramotnost-plan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doc.fipi.ru/bank-zadaniy-chitatelskoi-gramotnosti/metod_rek_chit_gr.pdf" TargetMode="External"/><Relationship Id="rId17" Type="http://schemas.openxmlformats.org/officeDocument/2006/relationships/hyperlink" Target="https://edsoo.ru/wp-content/uploads/2023/10/funkczionalnaya-gramotnost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aB2uwb214JGc9y3jaAZM8YcKPRNJ1FWgsgVTgx-zyUs/edi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.fipi.ru/otkrytyy-bank-zadaniy-dlya-otsenki-yestestvennonauchnoy-gramotnosti/metodicheskiye-rekomendatsii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ipi.ru/zhurnal-fipi/tpost/sstknai7a1-zhurnal-pedagogicheskie-izmereniya-2-20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kiv.instrao.ru/bank-zadaniy/" TargetMode="External"/><Relationship Id="rId19" Type="http://schemas.openxmlformats.org/officeDocument/2006/relationships/hyperlink" Target="https://imc72.ru/literacy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d/vbTePCBo31Jf0A" TargetMode="External"/><Relationship Id="rId14" Type="http://schemas.openxmlformats.org/officeDocument/2006/relationships/hyperlink" Target="https://edsoo.ru/Metodicheskij_zhurnal_Obr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446C-5861-43FD-9BAA-2060F9AC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В. Прудаева</cp:lastModifiedBy>
  <cp:revision>27</cp:revision>
  <cp:lastPrinted>2023-11-02T09:43:00Z</cp:lastPrinted>
  <dcterms:created xsi:type="dcterms:W3CDTF">2023-01-25T10:42:00Z</dcterms:created>
  <dcterms:modified xsi:type="dcterms:W3CDTF">2023-11-02T11:12:00Z</dcterms:modified>
</cp:coreProperties>
</file>